
<file path=[Content_Types].xml><?xml version="1.0" encoding="utf-8"?>
<Types xmlns="http://schemas.openxmlformats.org/package/2006/content-types">
  <Default ContentType="application/xml" Extension="xml"/>
  <Default ContentType="application/x-font-ttf" Extension="ttf"/>
  <Default ContentType="image/png" Extension="png"/>
  <Default ContentType="application/vnd.openxmlformats-package.relationships+xml" Extension="rels"/>
  <Override ContentType="application/vnd.openxmlformats-officedocument.wordprocessingml.settings+xml" PartName="/word/settings.xml"/>
  <Override ContentType="application/xml" PartName="/customXML/item1.xml"/>
  <Override ContentType="application/vnd.openxmlformats-officedocument.customXmlProperties+xml" PartName="/customXML/itemProps1.xml"/>
  <Override ContentType="application/vnd.openxmlformats-officedocument.wordprocessingml.styles+xml" PartName="/word/styles.xml"/>
  <Override ContentType="application/vnd.openxmlformats-officedocument.wordprocessingml.footer+xml" PartName="/word/footer1.xml"/>
  <Override ContentType="application/vnd.openxmlformats-officedocument.wordprocessingml.fontTable+xml" PartName="/word/fontTable.xml"/>
  <Override ContentType="application/vnd.openxmlformats-officedocument.wordprocessingml.numbering+xml" PartName="/word/numbering.xml"/>
  <Override ContentType="application/vnd.openxmlformats-package.core-properties+xml" PartName="/docProps/core.xml"/>
  <Override ContentType="application/vnd.openxmlformats-officedocument.wordprocessingml.document.main+xml" PartName="/word/document.xml"/>
  <Override ContentType="application/vnd.openxmlformats-officedocument.theme+xml" PartName="/word/theme/theme1.xml"/>
  <Override ContentType="application/vnd.openxmlformats-officedocument.wordprocessingml.header+xml" PartName="/word/header1.xml"/>
</Types>
</file>

<file path=_rels/.rels><?xml version="1.0" encoding="UTF-8" standalone="yes"?><Relationships xmlns="http://schemas.openxmlformats.org/package/2006/relationships"><Relationship Id="rId1" Type="http://schemas.openxmlformats.org/package/2006/relationships/metadata/core-properties" Target="docProps/core.xml"/><Relationship Id="rId2" Type="http://schemas.openxmlformats.org/officeDocument/2006/relationships/officeDocument" Target="word/document.xml"/></Relationships>
</file>

<file path=word/document.xml><?xml version="1.0" encoding="utf-8"?>
<w:document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body>
    <w:p w:rsidR="00000000" w:rsidDel="00000000" w:rsidP="00000000" w:rsidRDefault="00000000" w:rsidRPr="00000000" w14:paraId="00000001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jc w:val="center"/>
        <w:rPr>
          <w:b w:val="1"/>
          <w:smallCaps w:val="1"/>
          <w:sz w:val="16"/>
          <w:szCs w:val="16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2">
      <w:pPr>
        <w:pStyle w:val="Heading5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line="240" w:lineRule="auto"/>
        <w:rPr/>
      </w:pPr>
      <w:r w:rsidDel="00000000" w:rsidR="00000000" w:rsidRPr="00000000">
        <w:rPr>
          <w:rtl w:val="0"/>
        </w:rPr>
        <w:t xml:space="preserve">Visualització Gràfica Interactiva (EE – UAB)  - Curs 2021-22</w:t>
      </w:r>
    </w:p>
    <w:p w:rsidR="00000000" w:rsidDel="00000000" w:rsidP="00000000" w:rsidRDefault="00000000" w:rsidRPr="00000000" w14:paraId="00000003">
      <w:pPr>
        <w:pStyle w:val="Heading5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line="240" w:lineRule="auto"/>
        <w:rPr/>
      </w:pPr>
      <w:r w:rsidDel="00000000" w:rsidR="00000000" w:rsidRPr="00000000">
        <w:rPr>
          <w:rtl w:val="0"/>
        </w:rPr>
        <w:t xml:space="preserve">Aprenentatge Basat en Projectes (ABPrj)</w:t>
      </w:r>
    </w:p>
    <w:p w:rsidR="00000000" w:rsidDel="00000000" w:rsidP="00000000" w:rsidRDefault="00000000" w:rsidRPr="00000000" w14:paraId="00000004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jc w:val="center"/>
        <w:rPr>
          <w:sz w:val="32"/>
          <w:szCs w:val="32"/>
        </w:rPr>
      </w:pPr>
      <w:r w:rsidDel="00000000" w:rsidR="00000000" w:rsidRPr="00000000">
        <w:rPr>
          <w:sz w:val="32"/>
          <w:szCs w:val="32"/>
          <w:rtl w:val="0"/>
        </w:rPr>
        <w:t xml:space="preserve">GRUP </w:t>
      </w:r>
      <w:r w:rsidDel="00000000" w:rsidR="00000000" w:rsidRPr="00000000">
        <w:rPr>
          <w:b w:val="1"/>
          <w:smallCaps w:val="1"/>
          <w:sz w:val="32"/>
          <w:szCs w:val="32"/>
          <w:rtl w:val="0"/>
        </w:rPr>
        <w:t xml:space="preserve">02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5">
      <w:pPr>
        <w:pStyle w:val="Heading5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line="240" w:lineRule="auto"/>
        <w:rPr>
          <w:sz w:val="56"/>
          <w:szCs w:val="56"/>
        </w:rPr>
      </w:pPr>
      <w:r w:rsidDel="00000000" w:rsidR="00000000" w:rsidRPr="00000000">
        <w:rPr>
          <w:sz w:val="56"/>
          <w:szCs w:val="56"/>
          <w:rtl w:val="0"/>
        </w:rPr>
        <w:t xml:space="preserve">Acta de Reunió No. 8</w:t>
      </w:r>
    </w:p>
    <w:p w:rsidR="00000000" w:rsidDel="00000000" w:rsidP="00000000" w:rsidRDefault="00000000" w:rsidRPr="00000000" w14:paraId="00000006">
      <w:pPr>
        <w:pStyle w:val="Heading4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240" w:before="120" w:line="240" w:lineRule="auto"/>
        <w:rPr/>
      </w:pPr>
      <w:r w:rsidDel="00000000" w:rsidR="00000000" w:rsidRPr="00000000">
        <w:rPr>
          <w:rtl w:val="0"/>
        </w:rPr>
        <w:t xml:space="preserve">25 de novembre de 2021</w:t>
      </w:r>
    </w:p>
    <w:p w:rsidR="00000000" w:rsidDel="00000000" w:rsidP="00000000" w:rsidRDefault="00000000" w:rsidRPr="00000000" w14:paraId="00000007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360" w:before="120" w:lineRule="auto"/>
        <w:ind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ASSISTENTS: Sergi, Martí, Ricard, Hernan, Guillem, Alex</w:t>
      </w:r>
      <w:r w:rsidDel="00000000" w:rsidR="00000000" w:rsidRPr="00000000">
        <mc:AlternateContent>
          <mc:Choice Requires="wpg"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-6349</wp:posOffset>
                </wp:positionV>
                <wp:extent cx="6276975" cy="19075"/>
                <wp:effectExtent b="0" l="0" r="0" t="0"/>
                <wp:wrapSquare wrapText="bothSides" distB="57150" distT="57150" distL="57150" distR="57150"/>
                <wp:docPr descr="Línea" id="1073741833" name=""/>
                <a:graphic>
                  <a:graphicData uri="http://schemas.microsoft.com/office/word/2010/wordprocessingShape">
                    <wps:wsp>
                      <wps:cNvCnPr/>
                      <wps:spPr>
                        <a:xfrm>
                          <a:off x="2207513" y="3775237"/>
                          <a:ext cx="6276975" cy="9526"/>
                        </a:xfrm>
                        <a:prstGeom prst="straightConnector1">
                          <a:avLst/>
                        </a:prstGeom>
                        <a:noFill/>
                        <a:ln cap="flat" cmpd="sng" w="1907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19051</wp:posOffset>
                </wp:positionH>
                <wp:positionV relativeFrom="paragraph">
                  <wp:posOffset>-6349</wp:posOffset>
                </wp:positionV>
                <wp:extent cx="6276975" cy="19075"/>
                <wp:effectExtent b="0" l="0" r="0" t="0"/>
                <wp:wrapSquare wrapText="bothSides" distB="57150" distT="57150" distL="57150" distR="57150"/>
                <wp:docPr descr="Línea" id="1073741833" name="image6.png"/>
                <a:graphic>
                  <a:graphicData uri="http://schemas.openxmlformats.org/drawingml/2006/picture">
                    <pic:pic>
                      <pic:nvPicPr>
                        <pic:cNvPr descr="Línea" id="0" name="image6.png"/>
                        <pic:cNvPicPr preferRelativeResize="0"/>
                      </pic:nvPicPr>
                      <pic:blipFill>
                        <a:blip r:embed="rId7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276975" cy="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8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240" w:lineRule="auto"/>
        <w:ind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HORA D’INICI: 12:30</w:t>
      </w:r>
    </w:p>
    <w:p w:rsidR="00000000" w:rsidDel="00000000" w:rsidP="00000000" w:rsidRDefault="00000000" w:rsidRPr="00000000" w14:paraId="00000009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240" w:lineRule="auto"/>
        <w:ind w:firstLine="0"/>
        <w:rPr>
          <w:b w:val="1"/>
          <w:sz w:val="24"/>
          <w:szCs w:val="24"/>
        </w:rPr>
      </w:pPr>
      <w:r w:rsidDel="00000000" w:rsidR="00000000" w:rsidRPr="00000000">
        <w:rPr>
          <w:b w:val="1"/>
          <w:sz w:val="24"/>
          <w:szCs w:val="24"/>
          <w:rtl w:val="0"/>
        </w:rPr>
        <w:t xml:space="preserve">LLOC: Aula Q5/100</w:t>
      </w:r>
      <w:r w:rsidDel="00000000" w:rsidR="00000000" w:rsidRPr="00000000">
        <w:rPr>
          <w:b w:val="1"/>
          <w:smallCaps w:val="1"/>
          <w:sz w:val="16"/>
          <w:szCs w:val="16"/>
          <w:rtl w:val="0"/>
        </w:rPr>
        <w:t xml:space="preserve">5</w:t>
      </w:r>
      <w:r w:rsidDel="00000000" w:rsidR="00000000" w:rsidRPr="00000000">
        <w:rPr>
          <w:rtl w:val="0"/>
        </w:rPr>
      </w:r>
      <w:r w:rsidDel="00000000" w:rsidR="00000000" w:rsidRPr="00000000">
        <mc:AlternateContent>
          <mc:Choice Requires="wpg"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6351</wp:posOffset>
                </wp:positionH>
                <wp:positionV relativeFrom="paragraph">
                  <wp:posOffset>-6349</wp:posOffset>
                </wp:positionV>
                <wp:extent cx="6305550" cy="19075"/>
                <wp:effectExtent b="0" l="0" r="0" t="0"/>
                <wp:wrapSquare wrapText="bothSides" distB="57150" distT="57150" distL="57150" distR="57150"/>
                <wp:docPr descr="Línea" id="1073741832" name=""/>
                <a:graphic>
                  <a:graphicData uri="http://schemas.microsoft.com/office/word/2010/wordprocessingShape">
                    <wps:wsp>
                      <wps:cNvCnPr/>
                      <wps:spPr>
                        <a:xfrm flipH="1" rot="10800000">
                          <a:off x="2193225" y="3775237"/>
                          <a:ext cx="6305550" cy="9526"/>
                        </a:xfrm>
                        <a:prstGeom prst="straightConnector1">
                          <a:avLst/>
                        </a:prstGeom>
                        <a:noFill/>
                        <a:ln cap="flat" cmpd="sng" w="19075">
                          <a:solidFill>
                            <a:srgbClr val="000000"/>
                          </a:solidFill>
                          <a:prstDash val="solid"/>
                          <a:round/>
                          <a:headEnd len="sm" w="sm" type="none"/>
                          <a:tailEnd len="sm" w="sm" type="none"/>
                        </a:ln>
                      </wps:spPr>
                      <wps:bodyPr anchorCtr="0" anchor="ctr" bIns="91425" lIns="91425" spcFirstLastPara="1" rIns="91425" wrap="square" tIns="91425">
                        <a:noAutofit/>
                      </wps:bodyPr>
                    </wps:wsp>
                  </a:graphicData>
                </a:graphic>
              </wp:anchor>
            </w:drawing>
          </mc:Choice>
          <mc:Fallback>
            <w:drawing>
              <wp:anchor allowOverlap="1" behindDoc="0" distB="57150" distT="57150" distL="57150" distR="57150" hidden="0" layoutInCell="1" locked="0" relativeHeight="0" simplePos="0">
                <wp:simplePos x="0" y="0"/>
                <wp:positionH relativeFrom="column">
                  <wp:posOffset>6351</wp:posOffset>
                </wp:positionH>
                <wp:positionV relativeFrom="paragraph">
                  <wp:posOffset>-6349</wp:posOffset>
                </wp:positionV>
                <wp:extent cx="6305550" cy="19075"/>
                <wp:effectExtent b="0" l="0" r="0" t="0"/>
                <wp:wrapSquare wrapText="bothSides" distB="57150" distT="57150" distL="57150" distR="57150"/>
                <wp:docPr descr="Línea" id="1073741832" name="image5.png"/>
                <a:graphic>
                  <a:graphicData uri="http://schemas.openxmlformats.org/drawingml/2006/picture">
                    <pic:pic>
                      <pic:nvPicPr>
                        <pic:cNvPr descr="Línea" id="0" name="image5.png"/>
                        <pic:cNvPicPr preferRelativeResize="0"/>
                      </pic:nvPicPr>
                      <pic:blipFill>
                        <a:blip r:embed="rId8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6305550" cy="19075"/>
                        </a:xfrm>
                        <a:prstGeom prst="rect"/>
                        <a:ln/>
                      </pic:spPr>
                    </pic:pic>
                  </a:graphicData>
                </a:graphic>
              </wp:anchor>
            </w:drawing>
          </mc:Fallback>
        </mc:AlternateContent>
      </w:r>
    </w:p>
    <w:p w:rsidR="00000000" w:rsidDel="00000000" w:rsidP="00000000" w:rsidRDefault="00000000" w:rsidRPr="00000000" w14:paraId="0000000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</w:tabs>
        <w:spacing w:after="120" w:before="120" w:line="28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1. Aprovació de l’acta anterior.</w:t>
      </w:r>
    </w:p>
    <w:p w:rsidR="00000000" w:rsidDel="00000000" w:rsidP="00000000" w:rsidRDefault="00000000" w:rsidRPr="00000000" w14:paraId="0000000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No hi ha cap canvi respecte a l’acta anterior.</w:t>
      </w:r>
    </w:p>
    <w:p w:rsidR="00000000" w:rsidDel="00000000" w:rsidP="00000000" w:rsidRDefault="00000000" w:rsidRPr="00000000" w14:paraId="0000000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2. Discussió.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0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single"/>
          <w:shd w:fill="auto" w:val="clear"/>
          <w:vertAlign w:val="baseline"/>
          <w:rtl w:val="0"/>
        </w:rPr>
        <w:t xml:space="preserve">Respecte a la feina feta:</w:t>
      </w:r>
    </w:p>
    <w:p w:rsidR="00000000" w:rsidDel="00000000" w:rsidP="00000000" w:rsidRDefault="00000000" w:rsidRPr="00000000" w14:paraId="0000000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La funció que controla la caiguda de la peça ha experimentat alguns problemes a l’hora d’utilitzar la funció OnTimer() i ara mateix cau en un interval de temps no desitjat.</w:t>
      </w:r>
    </w:p>
    <w:p w:rsidR="00000000" w:rsidDel="00000000" w:rsidP="00000000" w:rsidRDefault="00000000" w:rsidRPr="00000000" w14:paraId="0000001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 grid que conforma el taulell funciona correctament mostrant-se de la forma desitjada.</w:t>
      </w:r>
    </w:p>
    <w:p w:rsidR="00000000" w:rsidDel="00000000" w:rsidP="00000000" w:rsidRDefault="00000000" w:rsidRPr="00000000" w14:paraId="0000001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Un cop la peça fa col·lisió, els blocs que la formen passen a formar part del taulell a partir d’una variable anomenada m_lliure. La peça passa a la seva posició original per tal de poder carregar una nova forma.</w:t>
      </w:r>
    </w:p>
    <w:p w:rsidR="00000000" w:rsidDel="00000000" w:rsidP="00000000" w:rsidRDefault="00000000" w:rsidRPr="00000000" w14:paraId="0000001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El moviment de la peça ja ha quedat implementat a OpenGL, falten les comprovacions de les col·lisions laterals per tal que no surti del taulell.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6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</w:tabs>
        <w:spacing w:after="0" w:line="240" w:lineRule="auto"/>
        <w:ind w:firstLine="0"/>
        <w:jc w:val="left"/>
        <w:rPr>
          <w:b w:val="1"/>
          <w:sz w:val="28"/>
          <w:szCs w:val="28"/>
          <w:u w:val="single"/>
        </w:rPr>
      </w:pPr>
      <w:r w:rsidDel="00000000" w:rsidR="00000000" w:rsidRPr="00000000">
        <w:rPr>
          <w:b w:val="1"/>
          <w:sz w:val="28"/>
          <w:szCs w:val="28"/>
          <w:u w:val="single"/>
          <w:rtl w:val="0"/>
        </w:rPr>
        <w:t xml:space="preserve">Respecte a la feina que queda:</w:t>
      </w:r>
    </w:p>
    <w:p w:rsidR="00000000" w:rsidDel="00000000" w:rsidP="00000000" w:rsidRDefault="00000000" w:rsidRPr="00000000" w14:paraId="0000001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Falt</w:t>
      </w:r>
      <w:r w:rsidDel="00000000" w:rsidR="00000000" w:rsidRPr="00000000">
        <w:rPr>
          <w:sz w:val="28"/>
          <w:szCs w:val="28"/>
          <w:rtl w:val="0"/>
        </w:rPr>
        <w:t xml:space="preserve">en les comprovacions laterals del moviment de la peca.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Falta que la peça baixi a cada iteració en un interval</w:t>
      </w:r>
      <w:r w:rsidDel="00000000" w:rsidR="00000000" w:rsidRPr="00000000">
        <w:rPr>
          <w:sz w:val="28"/>
          <w:szCs w:val="28"/>
          <w:rtl w:val="0"/>
        </w:rPr>
        <w:t xml:space="preserve"> de 1 segon.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Detectar col·lisions de bloc.</w:t>
      </w:r>
    </w:p>
    <w:p w:rsidR="00000000" w:rsidDel="00000000" w:rsidP="00000000" w:rsidRDefault="00000000" w:rsidRPr="00000000" w14:paraId="0000001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Esborrar blocs del taulell un cop complertes les condicions</w:t>
      </w:r>
    </w:p>
    <w:p w:rsidR="00000000" w:rsidDel="00000000" w:rsidP="00000000" w:rsidRDefault="00000000" w:rsidRPr="00000000" w14:paraId="0000001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Baixar els blocs superiors als blocs esborrats</w:t>
      </w:r>
    </w:p>
    <w:p w:rsidR="00000000" w:rsidDel="00000000" w:rsidP="00000000" w:rsidRDefault="00000000" w:rsidRPr="00000000" w14:paraId="0000001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left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3. Acords.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1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Establim les següents tecles: </w:t>
      </w:r>
    </w:p>
    <w:p w:rsidR="00000000" w:rsidDel="00000000" w:rsidP="00000000" w:rsidRDefault="00000000" w:rsidRPr="00000000" w14:paraId="0000001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Q: Rotació de 90 graus cap a l’esquerra (Sobre l’eix Y)</w:t>
      </w:r>
    </w:p>
    <w:p w:rsidR="00000000" w:rsidDel="00000000" w:rsidP="00000000" w:rsidRDefault="00000000" w:rsidRPr="00000000" w14:paraId="0000001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W: Moviment de la peça en direcció (0,0,-1)</w:t>
      </w:r>
    </w:p>
    <w:p w:rsidR="00000000" w:rsidDel="00000000" w:rsidP="00000000" w:rsidRDefault="00000000" w:rsidRPr="00000000" w14:paraId="0000002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E: Rotació de 90 graus cap a la dreta (Sobre l’eix Y)</w:t>
      </w:r>
    </w:p>
    <w:p w:rsidR="00000000" w:rsidDel="00000000" w:rsidP="00000000" w:rsidRDefault="00000000" w:rsidRPr="00000000" w14:paraId="0000002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A: Moviment de la peça en direcció (-1,0,0)</w:t>
      </w:r>
    </w:p>
    <w:p w:rsidR="00000000" w:rsidDel="00000000" w:rsidP="00000000" w:rsidRDefault="00000000" w:rsidRPr="00000000" w14:paraId="0000002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S: Moviment de la peça en direcció (0,0,1)</w:t>
      </w:r>
    </w:p>
    <w:p w:rsidR="00000000" w:rsidDel="00000000" w:rsidP="00000000" w:rsidRDefault="00000000" w:rsidRPr="00000000" w14:paraId="0000002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D: Moviment de la peça en direcció (1,0,0)</w:t>
      </w:r>
    </w:p>
    <w:p w:rsidR="00000000" w:rsidDel="00000000" w:rsidP="00000000" w:rsidRDefault="00000000" w:rsidRPr="00000000" w14:paraId="0000002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 </w:t>
      </w: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S’esborraran files quan la fila (en qualsevol eix menys el vertical) estigui completa</w:t>
      </w:r>
    </w:p>
    <w:p w:rsidR="00000000" w:rsidDel="00000000" w:rsidP="00000000" w:rsidRDefault="00000000" w:rsidRPr="00000000" w14:paraId="00000026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-Bloc necessitarà un atribut de tipus Gluint que apuntarà a la posició del VAO on es guarda el bloc pertinent.</w:t>
      </w:r>
    </w:p>
    <w:p w:rsidR="00000000" w:rsidDel="00000000" w:rsidP="00000000" w:rsidRDefault="00000000" w:rsidRPr="00000000" w14:paraId="0000002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  <w:r w:rsidDel="00000000" w:rsidR="00000000" w:rsidRPr="00000000">
        <w:drawing>
          <wp:anchor allowOverlap="1" behindDoc="0" distB="0" distT="0" distL="114300" distR="114300" hidden="0" layoutInCell="1" locked="0" relativeHeight="0" simplePos="0">
            <wp:simplePos x="0" y="0"/>
            <wp:positionH relativeFrom="column">
              <wp:posOffset>2085340</wp:posOffset>
            </wp:positionH>
            <wp:positionV relativeFrom="paragraph">
              <wp:posOffset>333375</wp:posOffset>
            </wp:positionV>
            <wp:extent cx="1954103" cy="1895953"/>
            <wp:effectExtent b="0" l="0" r="0" t="0"/>
            <wp:wrapTopAndBottom distB="0" distT="0"/>
            <wp:docPr descr="Imagen" id="1073741834" name="image2.png"/>
            <a:graphic>
              <a:graphicData uri="http://schemas.openxmlformats.org/drawingml/2006/picture">
                <pic:pic>
                  <pic:nvPicPr>
                    <pic:cNvPr descr="Imagen" id="0" name="image2.png"/>
                    <pic:cNvPicPr preferRelativeResize="0"/>
                  </pic:nvPicPr>
                  <pic:blipFill>
                    <a:blip r:embed="rId9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1954103" cy="1895953"/>
                    </a:xfrm>
                    <a:prstGeom prst="rect"/>
                    <a:ln/>
                  </pic:spPr>
                </pic:pic>
              </a:graphicData>
            </a:graphic>
          </wp:anchor>
        </w:drawing>
      </w:r>
    </w:p>
    <w:p w:rsidR="00000000" w:rsidDel="00000000" w:rsidP="00000000" w:rsidRDefault="00000000" w:rsidRPr="00000000" w14:paraId="000000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Block amb color fet a blender</w:t>
      </w:r>
    </w:p>
    <w:p w:rsidR="00000000" w:rsidDel="00000000" w:rsidP="00000000" w:rsidRDefault="00000000" w:rsidRPr="00000000" w14:paraId="0000002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106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C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</w:tabs>
        <w:spacing w:after="0" w:line="240" w:lineRule="auto"/>
        <w:ind w:firstLine="0"/>
        <w:jc w:val="left"/>
        <w:rPr>
          <w:sz w:val="28"/>
          <w:szCs w:val="28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Feina encarregada:</w:t>
      </w:r>
    </w:p>
    <w:p w:rsidR="00000000" w:rsidDel="00000000" w:rsidP="00000000" w:rsidRDefault="00000000" w:rsidRPr="00000000" w14:paraId="0000002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42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Respecte al moviment de la peça: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(Ricard)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2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Afegir event listener configurats al mapejat del teclat que cridin a les funcions pertinents.</w:t>
      </w:r>
    </w:p>
    <w:p w:rsidR="00000000" w:rsidDel="00000000" w:rsidP="00000000" w:rsidRDefault="00000000" w:rsidRPr="00000000" w14:paraId="0000003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42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 xml:space="preserve">Respecte a què la peça baixi</w:t>
      </w:r>
    </w:p>
    <w:p w:rsidR="00000000" w:rsidDel="00000000" w:rsidP="00000000" w:rsidRDefault="00000000" w:rsidRPr="00000000" w14:paraId="0000003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42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ab/>
        <w:tab/>
        <w:t xml:space="preserve">Afegir event listener enllaçat a un temporitzador.</w:t>
      </w:r>
    </w:p>
    <w:p w:rsidR="00000000" w:rsidDel="00000000" w:rsidP="00000000" w:rsidRDefault="00000000" w:rsidRPr="00000000" w14:paraId="0000003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42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42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Respecte a mostrar els blocs en el taulell: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(Sergi i Guillem)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Quan la peça toqui terra (trobi una col·lisió inferior) la peça es converteix a blocs tant en l’estructura de dades com en context gràfic</w:t>
      </w:r>
    </w:p>
    <w:p w:rsidR="00000000" w:rsidDel="00000000" w:rsidP="00000000" w:rsidRDefault="00000000" w:rsidRPr="00000000" w14:paraId="00000036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</w:tabs>
        <w:spacing w:after="0" w:line="240" w:lineRule="auto"/>
        <w:ind w:firstLine="0"/>
        <w:jc w:val="left"/>
        <w:rPr>
          <w:sz w:val="28"/>
          <w:szCs w:val="28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7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</w:tabs>
        <w:spacing w:after="0" w:line="240" w:lineRule="auto"/>
        <w:ind w:firstLine="0"/>
        <w:jc w:val="left"/>
        <w:rPr>
          <w:sz w:val="28"/>
          <w:szCs w:val="28"/>
        </w:rPr>
      </w:pPr>
      <w:r w:rsidDel="00000000" w:rsidR="00000000" w:rsidRPr="00000000">
        <w:rPr>
          <w:sz w:val="28"/>
          <w:szCs w:val="28"/>
          <w:rtl w:val="0"/>
        </w:rPr>
        <w:t xml:space="preserve">Respecte a les col·lisions: </w:t>
      </w:r>
      <w:r w:rsidDel="00000000" w:rsidR="00000000" w:rsidRPr="00000000">
        <w:rPr>
          <w:b w:val="1"/>
          <w:sz w:val="28"/>
          <w:szCs w:val="28"/>
          <w:rtl w:val="0"/>
        </w:rPr>
        <w:t xml:space="preserve">(Marti i Hernán)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S’ha de programar les col·lisions laterals que han de comprovar-se en intentar girar o moure (abans de printar l’ objecte per pantalla, després de què el jugador premi la tecla).</w:t>
      </w:r>
    </w:p>
    <w:p w:rsidR="00000000" w:rsidDel="00000000" w:rsidP="00000000" w:rsidRDefault="00000000" w:rsidRPr="00000000" w14:paraId="0000003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S’ha de programar la col·lisió inferior, que es comprovarà cada vegada que la peça baixi.</w:t>
      </w:r>
    </w:p>
    <w:p w:rsidR="00000000" w:rsidDel="00000000" w:rsidP="00000000" w:rsidRDefault="00000000" w:rsidRPr="00000000" w14:paraId="0000003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Per a evitar moviment quan es donen col·lisions, les funcions de rotació (actualment void) necessiten retornar un booleà, que dirà si es permet o no.</w:t>
      </w:r>
    </w:p>
    <w:p w:rsidR="00000000" w:rsidDel="00000000" w:rsidP="00000000" w:rsidRDefault="00000000" w:rsidRPr="00000000" w14:paraId="0000003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Respecte a baixar i borrar blocs: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 (Alex)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708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  <w:rtl w:val="0"/>
        </w:rPr>
        <w:t xml:space="preserve">S’haurà de comprovar si s’ha d’esborrar una fila cada vegada que una peça trobi una col·lisió inferior, i si s’ha d’esborrar un bloc, s’haurà de cridar la funció de baixar blocs.</w:t>
      </w:r>
    </w:p>
    <w:p w:rsidR="00000000" w:rsidDel="00000000" w:rsidP="00000000" w:rsidRDefault="00000000" w:rsidRPr="00000000" w14:paraId="0000004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851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8"/>
          <w:szCs w:val="28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4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425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1"/>
        <w:tblW w:w="9813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623"/>
        <w:gridCol w:w="2126"/>
        <w:gridCol w:w="1813"/>
        <w:gridCol w:w="1305"/>
        <w:gridCol w:w="1385"/>
        <w:gridCol w:w="1561"/>
        <w:tblGridChange w:id="0">
          <w:tblGrid>
            <w:gridCol w:w="1623"/>
            <w:gridCol w:w="2126"/>
            <w:gridCol w:w="1813"/>
            <w:gridCol w:w="1305"/>
            <w:gridCol w:w="1385"/>
            <w:gridCol w:w="1561"/>
          </w:tblGrid>
        </w:tblGridChange>
      </w:tblGrid>
      <w:tr>
        <w:trPr>
          <w:cantSplit w:val="0"/>
          <w:trHeight w:val="82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DESENVOLUPAMENT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Responsable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Participants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Durada (setmanes)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Grau Finalització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Càmera i espai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eeeee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Creació d’una Camara base i un espai on assentar-la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Marti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Marti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D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eeeee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80%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4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</w:t>
            </w:r>
          </w:p>
          <w:p w:rsidR="00000000" w:rsidDel="00000000" w:rsidP="00000000" w:rsidRDefault="00000000" w:rsidRPr="00000000" w14:paraId="0000005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Adaptar-la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Adaptar l´entorn al que necessitem. Bloquejar eixos de moviment i angle de visió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Marti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6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Distància de la camara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 Distància des d´on veurem el joc i aplicar un zoom in i zoom out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Marti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60%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Fitxes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Disseny dels models de les peces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5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</w:p>
          <w:p w:rsidR="00000000" w:rsidDel="00000000" w:rsidP="00000000" w:rsidRDefault="00000000" w:rsidRPr="00000000" w14:paraId="0000006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Hernan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</w:t>
            </w:r>
          </w:p>
          <w:p w:rsidR="00000000" w:rsidDel="00000000" w:rsidP="00000000" w:rsidRDefault="00000000" w:rsidRPr="00000000" w14:paraId="0000006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Crear models de fitxes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Disseny de models en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blender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</w:t>
            </w:r>
          </w:p>
          <w:p w:rsidR="00000000" w:rsidDel="00000000" w:rsidP="00000000" w:rsidRDefault="00000000" w:rsidRPr="00000000" w14:paraId="0000006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Incorporar importador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Incorporar/testing d´un importador d’objectes obj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6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</w:p>
          <w:p w:rsidR="00000000" w:rsidDel="00000000" w:rsidP="00000000" w:rsidRDefault="00000000" w:rsidRPr="00000000" w14:paraId="0000006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Hernan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Instanciar fitxes a l´espai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Mostrar diferents fitxes importades a l´espai i que es vegin correctament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</w:p>
          <w:p w:rsidR="00000000" w:rsidDel="00000000" w:rsidP="00000000" w:rsidRDefault="00000000" w:rsidRPr="00000000" w14:paraId="0000007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Hernan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Passar de peça a bloc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Canviar els fitxers .obj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</w:p>
          <w:p w:rsidR="00000000" w:rsidDel="00000000" w:rsidP="00000000" w:rsidRDefault="00000000" w:rsidRPr="00000000" w14:paraId="0000007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Hernan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7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Texturització </w:t>
            </w:r>
          </w:p>
          <w:p w:rsidR="00000000" w:rsidDel="00000000" w:rsidP="00000000" w:rsidRDefault="00000000" w:rsidRPr="00000000" w14:paraId="0000008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 entorn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eeeee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Disseny de les textures de les peces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Guillem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Guillem</w:t>
            </w:r>
          </w:p>
          <w:p w:rsidR="00000000" w:rsidDel="00000000" w:rsidP="00000000" w:rsidRDefault="00000000" w:rsidRPr="00000000" w14:paraId="0000008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Sergi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4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eeeee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90%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</w:t>
            </w:r>
          </w:p>
          <w:p w:rsidR="00000000" w:rsidDel="00000000" w:rsidP="00000000" w:rsidRDefault="00000000" w:rsidRPr="00000000" w14:paraId="0000008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Generar textures base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Dibuixar/crear </w:t>
            </w:r>
          </w:p>
          <w:p w:rsidR="00000000" w:rsidDel="00000000" w:rsidP="00000000" w:rsidRDefault="00000000" w:rsidRPr="00000000" w14:paraId="0000008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Textures base per a les peces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Sergi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8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10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</w:t>
            </w:r>
          </w:p>
          <w:p w:rsidR="00000000" w:rsidDel="00000000" w:rsidP="00000000" w:rsidRDefault="00000000" w:rsidRPr="00000000" w14:paraId="0000009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Importar textures a 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blende</w:t>
            </w: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Aconseguir importar les textures a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1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blender </w:t>
            </w: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 entorn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Guillem</w:t>
            </w:r>
          </w:p>
          <w:p w:rsidR="00000000" w:rsidDel="00000000" w:rsidP="00000000" w:rsidRDefault="00000000" w:rsidRPr="00000000" w14:paraId="0000009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Sergi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Skybox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Modificar l´Skybox per posar un d´acord amb el tema del videojoc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Sergi, Guillem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E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Taulell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9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Generar un bloc translúcid que faci de taulell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1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Guillem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2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70 %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699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Actualització </w:t>
            </w:r>
          </w:p>
          <w:p w:rsidR="00000000" w:rsidDel="00000000" w:rsidP="00000000" w:rsidRDefault="00000000" w:rsidRPr="00000000" w14:paraId="000000A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Entorn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Traspassar la implementació de l’entorn antic al nou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Ricard, Hernan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7e6e6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0AB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0A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2"/>
        <w:tblW w:w="8930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476"/>
        <w:gridCol w:w="1935"/>
        <w:gridCol w:w="1651"/>
        <w:gridCol w:w="1188"/>
        <w:gridCol w:w="1260"/>
        <w:gridCol w:w="1420"/>
        <w:tblGridChange w:id="0">
          <w:tblGrid>
            <w:gridCol w:w="1476"/>
            <w:gridCol w:w="1935"/>
            <w:gridCol w:w="1651"/>
            <w:gridCol w:w="1188"/>
            <w:gridCol w:w="1260"/>
            <w:gridCol w:w="1420"/>
          </w:tblGrid>
        </w:tblGridChange>
      </w:tblGrid>
      <w:tr>
        <w:trPr>
          <w:cantSplit w:val="0"/>
          <w:trHeight w:val="1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DESENVOLUPAMENT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Descripció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A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Responsable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Participants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Durada (setmanes)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bfbfbf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Grau Finalització 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Programació de la funcionalitat del projecte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Programar les mecàniques principals del joc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</w:t>
            </w:r>
          </w:p>
          <w:p w:rsidR="00000000" w:rsidDel="00000000" w:rsidP="00000000" w:rsidRDefault="00000000" w:rsidRPr="00000000" w14:paraId="000000B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Pensar l´estructures de </w:t>
            </w:r>
          </w:p>
          <w:p w:rsidR="00000000" w:rsidDel="00000000" w:rsidP="00000000" w:rsidRDefault="00000000" w:rsidRPr="00000000" w14:paraId="000000B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Portar (i evaluar)</w:t>
            </w:r>
          </w:p>
          <w:p w:rsidR="00000000" w:rsidDel="00000000" w:rsidP="00000000" w:rsidRDefault="00000000" w:rsidRPr="00000000" w14:paraId="000000B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Possibles estructures de dades que continguin el projecte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B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</w:t>
            </w:r>
          </w:p>
          <w:p w:rsidR="00000000" w:rsidDel="00000000" w:rsidP="00000000" w:rsidRDefault="00000000" w:rsidRPr="00000000" w14:paraId="000000C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Programar estructura de 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Programar i implementar l´estructura de dades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80%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</w:t>
            </w:r>
          </w:p>
          <w:p w:rsidR="00000000" w:rsidDel="00000000" w:rsidP="00000000" w:rsidRDefault="00000000" w:rsidRPr="00000000" w14:paraId="000000C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Funció genera una peça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Programar la funció que genera una peça i mostrar la peça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C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90%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</w:t>
            </w:r>
          </w:p>
          <w:p w:rsidR="00000000" w:rsidDel="00000000" w:rsidP="00000000" w:rsidRDefault="00000000" w:rsidRPr="00000000" w14:paraId="000000D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Moviment de la peça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Programar el desplaçament de la peça en el tauler per part del jugador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Ricard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</w:t>
            </w:r>
          </w:p>
          <w:p w:rsidR="00000000" w:rsidDel="00000000" w:rsidP="00000000" w:rsidRDefault="00000000" w:rsidRPr="00000000" w14:paraId="000000D8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Baixar peça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Funció que haurà de baixar la peça a cada interval de temps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DE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Subtasca: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0D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Printar Moviment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Les 2 funcions prèvies s’han de mostrar per pantalla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2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Ricard i Hernan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0 %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</w:t>
            </w:r>
          </w:p>
          <w:p w:rsidR="00000000" w:rsidDel="00000000" w:rsidP="00000000" w:rsidRDefault="00000000" w:rsidRPr="00000000" w14:paraId="000000E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Creació classe bloc a partir de la importació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7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Instancia el bloc en la classe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Sergi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Subtasca: </w:t>
            </w:r>
          </w:p>
          <w:p w:rsidR="00000000" w:rsidDel="00000000" w:rsidP="00000000" w:rsidRDefault="00000000" w:rsidRPr="00000000" w14:paraId="000000E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Eliminar pis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E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Eliminació d’un pis cuant esta ple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70%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Subtasca: Rotació funcional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Rotació dels blocs de la peça a nivell funcional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6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Martí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7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8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9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Subtasca: Rotació OpenGL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Rotació dels blocs de la peça a nivell visual</w:t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C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Sergi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D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E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100%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160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0F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Subtasca:</w:t>
            </w:r>
            <w:r w:rsidDel="00000000" w:rsidR="00000000" w:rsidRPr="00000000">
              <w:rPr>
                <w:rtl w:val="0"/>
              </w:rPr>
            </w:r>
          </w:p>
          <w:p w:rsidR="00000000" w:rsidDel="00000000" w:rsidP="00000000" w:rsidRDefault="00000000" w:rsidRPr="00000000" w14:paraId="00000100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b w:val="1"/>
                <w:sz w:val="20"/>
                <w:szCs w:val="20"/>
                <w:rtl w:val="0"/>
              </w:rPr>
              <w:t xml:space="preserve">Convertir peça a blocs del taulell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gridSpan w:val="2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1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Un cop ens trobem amb una col·lisió s’hauran de passar els blocs que formen la peça al taulell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Alex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5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line="240" w:lineRule="auto"/>
              <w:ind w:firstLine="0"/>
              <w:jc w:val="center"/>
              <w:rPr/>
            </w:pPr>
            <w:r w:rsidDel="00000000" w:rsidR="00000000" w:rsidRPr="00000000">
              <w:rPr>
                <w:rFonts w:ascii="Arial" w:cs="Arial" w:eastAsia="Arial" w:hAnsi="Arial"/>
                <w:sz w:val="20"/>
                <w:szCs w:val="20"/>
                <w:rtl w:val="0"/>
              </w:rPr>
              <w:t xml:space="preserve">0%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0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0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tbl>
      <w:tblPr>
        <w:tblStyle w:val="Table3"/>
        <w:tblW w:w="9813.0" w:type="dxa"/>
        <w:jc w:val="center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622"/>
        <w:gridCol w:w="2126"/>
        <w:gridCol w:w="1813"/>
        <w:gridCol w:w="1305"/>
        <w:gridCol w:w="1385"/>
        <w:gridCol w:w="1562"/>
        <w:tblGridChange w:id="0">
          <w:tblGrid>
            <w:gridCol w:w="1622"/>
            <w:gridCol w:w="2126"/>
            <w:gridCol w:w="1813"/>
            <w:gridCol w:w="1305"/>
            <w:gridCol w:w="1385"/>
            <w:gridCol w:w="1562"/>
          </w:tblGrid>
        </w:tblGridChange>
      </w:tblGrid>
      <w:tr>
        <w:trPr>
          <w:cantSplit w:val="0"/>
          <w:trHeight w:val="281" w:hRule="atLeast"/>
          <w:tblHeader w:val="0"/>
        </w:trPr>
        <w:tc>
          <w:tcPr>
            <w:gridSpan w:val="6"/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9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Feina encara no assignada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0F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Texturització del entorn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0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Disseny de les textures secundaries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---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2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44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Shaders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Programació de la il·luminació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7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8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9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A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784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UI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Disseny de la interfície d’usuari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D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E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1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0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88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e2e4e3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Testing</w:t>
            </w:r>
          </w:p>
          <w:p w:rsidR="00000000" w:rsidDel="00000000" w:rsidP="00000000" w:rsidRDefault="00000000" w:rsidRPr="00000000" w14:paraId="0000012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Producte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left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Assegurar-se de que el producte funciona sota qualsevol circumstancia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5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6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spacing w:after="0" w:before="0" w:line="240" w:lineRule="auto"/>
              <w:ind w:left="0" w:right="0" w:firstLine="0"/>
              <w:jc w:val="center"/>
              <w:rPr>
                <w:rFonts w:ascii="Helvetica Neue" w:cs="Helvetica Neue" w:eastAsia="Helvetica Neue" w:hAnsi="Helvetica Neue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Arial" w:cs="Arial" w:eastAsia="Arial" w:hAnsi="Arial"/>
                <w:b w:val="0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  <w:rtl w:val="0"/>
              </w:rPr>
              <w:t xml:space="preserve">2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2f2f2" w:val="clear"/>
            <w:tcMar>
              <w:top w:w="80.0" w:type="dxa"/>
              <w:left w:w="80.0" w:type="dxa"/>
              <w:bottom w:w="80.0" w:type="dxa"/>
              <w:right w:w="80.0" w:type="dxa"/>
            </w:tcMar>
            <w:vAlign w:val="center"/>
          </w:tcPr>
          <w:p w:rsidR="00000000" w:rsidDel="00000000" w:rsidP="00000000" w:rsidRDefault="00000000" w:rsidRPr="00000000" w14:paraId="00000127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28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center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2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4"/>
        <w:tblW w:w="9858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2013"/>
        <w:gridCol w:w="2023"/>
        <w:gridCol w:w="2074"/>
        <w:gridCol w:w="2024"/>
        <w:gridCol w:w="1724"/>
        <w:tblGridChange w:id="0">
          <w:tblGrid>
            <w:gridCol w:w="2013"/>
            <w:gridCol w:w="2023"/>
            <w:gridCol w:w="2074"/>
            <w:gridCol w:w="2024"/>
            <w:gridCol w:w="1724"/>
          </w:tblGrid>
        </w:tblGridChange>
      </w:tblGrid>
      <w:tr>
        <w:trPr>
          <w:cantSplit w:val="0"/>
          <w:trHeight w:val="2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2A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2B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Descripció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2C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Responsable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2D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Durda (setmanes)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2E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Grau finalització</w:t>
            </w: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2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0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1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2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5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6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7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8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241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9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A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B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C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3D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3E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0" w:line="240" w:lineRule="auto"/>
        <w:ind w:left="0" w:right="0" w:firstLine="0"/>
        <w:jc w:val="both"/>
        <w:rPr>
          <w:rFonts w:ascii="Arial" w:cs="Arial" w:eastAsia="Arial" w:hAnsi="Arial"/>
          <w:b w:val="0"/>
          <w:i w:val="0"/>
          <w:smallCaps w:val="0"/>
          <w:strike w:val="0"/>
          <w:color w:val="ff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3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Timeline global:</w:t>
      </w:r>
    </w:p>
    <w:tbl>
      <w:tblPr>
        <w:tblStyle w:val="Table5"/>
        <w:tblW w:w="10169.0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4209"/>
        <w:gridCol w:w="1280"/>
        <w:gridCol w:w="1718"/>
        <w:gridCol w:w="1887"/>
        <w:gridCol w:w="1075"/>
        <w:tblGridChange w:id="0">
          <w:tblGrid>
            <w:gridCol w:w="4209"/>
            <w:gridCol w:w="1280"/>
            <w:gridCol w:w="1718"/>
            <w:gridCol w:w="1887"/>
            <w:gridCol w:w="1075"/>
          </w:tblGrid>
        </w:tblGridChange>
      </w:tblGrid>
      <w:tr>
        <w:trPr>
          <w:cantSplit w:val="0"/>
          <w:trHeight w:val="473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8eaadb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1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Progrés actual:65%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2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center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Animacions i main loop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3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18"/>
                <w:szCs w:val="18"/>
                <w:u w:val="none"/>
                <w:shd w:fill="auto" w:val="clear"/>
                <w:vertAlign w:val="baseline"/>
                <w:rtl w:val="0"/>
              </w:rPr>
              <w:t xml:space="preserve">Complementació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7caac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4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Testing</w:t>
            </w: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5">
            <w:pPr>
              <w:keepNext w:val="0"/>
              <w:keepLines w:val="0"/>
              <w:pageBreakBefore w:val="0"/>
              <w:widowControl w:val="1"/>
              <w:pBdr>
                <w:top w:space="0" w:sz="0" w:val="nil"/>
                <w:left w:space="0" w:sz="0" w:val="nil"/>
                <w:bottom w:space="0" w:sz="0" w:val="nil"/>
                <w:right w:space="0" w:sz="0" w:val="nil"/>
                <w:between w:space="0" w:sz="0" w:val="nil"/>
              </w:pBdr>
              <w:shd w:fill="auto" w:val="clear"/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  <w:tab w:val="left" w:pos="9358"/>
              </w:tabs>
              <w:spacing w:after="120" w:before="120" w:line="240" w:lineRule="auto"/>
              <w:ind w:left="0" w:right="0" w:firstLine="0"/>
              <w:jc w:val="both"/>
              <w:rPr>
                <w:rFonts w:ascii="Times New Roman" w:cs="Times New Roman" w:eastAsia="Times New Roman" w:hAnsi="Times New Roman"/>
                <w:b w:val="1"/>
                <w:i w:val="0"/>
                <w:smallCaps w:val="0"/>
                <w:strike w:val="0"/>
                <w:color w:val="000000"/>
                <w:sz w:val="20"/>
                <w:szCs w:val="20"/>
                <w:u w:val="none"/>
                <w:shd w:fill="auto" w:val="clear"/>
                <w:vertAlign w:val="baseline"/>
              </w:rPr>
            </w:pPr>
            <w:r w:rsidDel="00000000" w:rsidR="00000000" w:rsidRPr="00000000">
              <w:rPr>
                <w:rFonts w:ascii="Times New Roman" w:cs="Times New Roman" w:eastAsia="Times New Roman" w:hAnsi="Times New Roman"/>
                <w:b w:val="0"/>
                <w:i w:val="0"/>
                <w:smallCaps w:val="0"/>
                <w:strike w:val="0"/>
                <w:color w:val="000000"/>
                <w:sz w:val="22"/>
                <w:szCs w:val="22"/>
                <w:u w:val="none"/>
                <w:shd w:fill="auto" w:val="clear"/>
                <w:vertAlign w:val="baseline"/>
                <w:rtl w:val="0"/>
              </w:rPr>
              <w:t xml:space="preserve">Demo</w:t>
            </w: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46">
      <w:pPr>
        <w:keepNext w:val="0"/>
        <w:keepLines w:val="0"/>
        <w:pageBreakBefore w:val="0"/>
        <w:widowControl w:val="0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36"/>
          <w:szCs w:val="36"/>
          <w:u w:val="none"/>
          <w:shd w:fill="auto" w:val="clear"/>
          <w:vertAlign w:val="baseline"/>
          <w:rtl w:val="0"/>
        </w:rPr>
        <w:t xml:space="preserve">ANEX IMATGES I FIGURES</w:t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6255365" cy="3518589"/>
            <wp:effectExtent b="0" l="0" r="0" t="0"/>
            <wp:docPr descr="Imagen" id="1073741836" name="image4.png"/>
            <a:graphic>
              <a:graphicData uri="http://schemas.openxmlformats.org/drawingml/2006/picture">
                <pic:pic>
                  <pic:nvPicPr>
                    <pic:cNvPr descr="Imagen" id="0" name="image4.png"/>
                    <pic:cNvPicPr preferRelativeResize="0"/>
                  </pic:nvPicPr>
                  <pic:blipFill>
                    <a:blip r:embed="rId10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6255365" cy="35185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Escena inicial quan s’obre l’entorn</w:t>
      </w:r>
    </w:p>
    <w:p w:rsidR="00000000" w:rsidDel="00000000" w:rsidP="00000000" w:rsidRDefault="00000000" w:rsidRPr="00000000" w14:paraId="0000014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4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tbl>
      <w:tblPr>
        <w:tblStyle w:val="Table6"/>
        <w:tblW w:w="9857.000000000002" w:type="dxa"/>
        <w:jc w:val="left"/>
        <w:tblInd w:w="108.0" w:type="dxa"/>
        <w:tblBorders>
          <w:top w:color="ffffff" w:space="0" w:sz="8" w:val="single"/>
          <w:left w:color="ffffff" w:space="0" w:sz="8" w:val="single"/>
          <w:bottom w:color="ffffff" w:space="0" w:sz="8" w:val="single"/>
          <w:right w:color="ffffff" w:space="0" w:sz="8" w:val="single"/>
          <w:insideH w:color="ffffff" w:space="0" w:sz="8" w:val="single"/>
          <w:insideV w:color="ffffff" w:space="0" w:sz="8" w:val="single"/>
        </w:tblBorders>
        <w:tblLayout w:type="fixed"/>
        <w:tblLook w:val="0400"/>
      </w:tblPr>
      <w:tblGrid>
        <w:gridCol w:w="1233"/>
        <w:gridCol w:w="1232"/>
        <w:gridCol w:w="1232"/>
        <w:gridCol w:w="1232"/>
        <w:gridCol w:w="1232"/>
        <w:gridCol w:w="1232"/>
        <w:gridCol w:w="1232"/>
        <w:gridCol w:w="1232"/>
        <w:tblGridChange w:id="0">
          <w:tblGrid>
            <w:gridCol w:w="1233"/>
            <w:gridCol w:w="1232"/>
            <w:gridCol w:w="1232"/>
            <w:gridCol w:w="1232"/>
            <w:gridCol w:w="1232"/>
            <w:gridCol w:w="1232"/>
            <w:gridCol w:w="1232"/>
            <w:gridCol w:w="1232"/>
          </w:tblGrid>
        </w:tblGridChange>
      </w:tblGrid>
      <w:tr>
        <w:trPr>
          <w:cantSplit w:val="0"/>
          <w:trHeight w:val="31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4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0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1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2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c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5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6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7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c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8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9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A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B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C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D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E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  <w:tr>
        <w:trPr>
          <w:cantSplit w:val="0"/>
          <w:trHeight w:val="318" w:hRule="atLeast"/>
          <w:tblHeader w:val="0"/>
        </w:trPr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5F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0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1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auto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2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0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3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ffffff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4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5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  <w:tc>
          <w:tcPr>
            <w:tcBorders>
              <w:top w:color="000000" w:space="0" w:sz="4" w:val="single"/>
              <w:left w:color="000000" w:space="0" w:sz="4" w:val="single"/>
              <w:bottom w:color="000000" w:space="0" w:sz="4" w:val="single"/>
              <w:right w:color="000000" w:space="0" w:sz="4" w:val="single"/>
            </w:tcBorders>
            <w:shd w:fill="c00000" w:val="clear"/>
            <w:tcMar>
              <w:top w:w="80.0" w:type="dxa"/>
              <w:left w:w="80.0" w:type="dxa"/>
              <w:bottom w:w="80.0" w:type="dxa"/>
              <w:right w:w="80.0" w:type="dxa"/>
            </w:tcMar>
          </w:tcPr>
          <w:p w:rsidR="00000000" w:rsidDel="00000000" w:rsidP="00000000" w:rsidRDefault="00000000" w:rsidRPr="00000000" w14:paraId="00000166">
            <w:pPr>
              <w:tabs>
                <w:tab w:val="left" w:pos="851"/>
                <w:tab w:val="left" w:pos="1701"/>
                <w:tab w:val="left" w:pos="2835"/>
                <w:tab w:val="left" w:pos="3969"/>
                <w:tab w:val="left" w:pos="5103"/>
                <w:tab w:val="left" w:pos="6237"/>
                <w:tab w:val="left" w:pos="7371"/>
                <w:tab w:val="left" w:pos="8505"/>
                <w:tab w:val="left" w:pos="9639"/>
              </w:tabs>
              <w:rPr/>
            </w:pPr>
            <w:r w:rsidDel="00000000" w:rsidR="00000000" w:rsidRPr="00000000">
              <w:rPr>
                <w:rtl w:val="0"/>
              </w:rPr>
            </w:r>
          </w:p>
        </w:tc>
      </w:tr>
    </w:tbl>
    <w:p w:rsidR="00000000" w:rsidDel="00000000" w:rsidP="00000000" w:rsidRDefault="00000000" w:rsidRPr="00000000" w14:paraId="00000167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8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Canvi del pivot (groc) de la peça L, Abans/Després</w:t>
      </w:r>
    </w:p>
    <w:p w:rsidR="00000000" w:rsidDel="00000000" w:rsidP="00000000" w:rsidRDefault="00000000" w:rsidRPr="00000000" w14:paraId="00000169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A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B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155632" cy="2001975"/>
            <wp:effectExtent b="0" l="0" r="0" t="0"/>
            <wp:docPr descr="Imagen" id="1073741835" name="image1.png"/>
            <a:graphic>
              <a:graphicData uri="http://schemas.openxmlformats.org/drawingml/2006/picture">
                <pic:pic>
                  <pic:nvPicPr>
                    <pic:cNvPr descr="Imagen" id="0" name="image1.png"/>
                    <pic:cNvPicPr preferRelativeResize="0"/>
                  </pic:nvPicPr>
                  <pic:blipFill>
                    <a:blip r:embed="rId11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155632" cy="2001975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C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Peça CUB a vista en blender</w:t>
      </w:r>
    </w:p>
    <w:p w:rsidR="00000000" w:rsidDel="00000000" w:rsidP="00000000" w:rsidRDefault="00000000" w:rsidRPr="00000000" w14:paraId="0000016D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E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6F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 </w:t>
      </w: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4291585" cy="3218689"/>
            <wp:effectExtent b="0" l="0" r="0" t="0"/>
            <wp:docPr descr="Imagen" id="1073741838" name="image7.png"/>
            <a:graphic>
              <a:graphicData uri="http://schemas.openxmlformats.org/drawingml/2006/picture">
                <pic:pic>
                  <pic:nvPicPr>
                    <pic:cNvPr descr="Imagen" id="0" name="image7.png"/>
                    <pic:cNvPicPr preferRelativeResize="0"/>
                  </pic:nvPicPr>
                  <pic:blipFill>
                    <a:blip r:embed="rId12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4291585" cy="3218689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0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Cubemap del skybox</w:t>
      </w:r>
    </w:p>
    <w:p w:rsidR="00000000" w:rsidDel="00000000" w:rsidP="00000000" w:rsidRDefault="00000000" w:rsidRPr="00000000" w14:paraId="00000171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2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  <w:drawing>
          <wp:inline distB="0" distT="0" distL="0" distR="0">
            <wp:extent cx="2690349" cy="1931601"/>
            <wp:effectExtent b="0" l="0" r="0" t="0"/>
            <wp:docPr descr="Imagen" id="1073741837" name="image3.png"/>
            <a:graphic>
              <a:graphicData uri="http://schemas.openxmlformats.org/drawingml/2006/picture">
                <pic:pic>
                  <pic:nvPicPr>
                    <pic:cNvPr descr="Imagen" id="0" name="image3.png"/>
                    <pic:cNvPicPr preferRelativeResize="0"/>
                  </pic:nvPicPr>
                  <pic:blipFill>
                    <a:blip r:embed="rId13"/>
                    <a:srcRect b="0" l="0" r="0" t="0"/>
                    <a:stretch>
                      <a:fillRect/>
                    </a:stretch>
                  </pic:blipFill>
                  <pic:spPr>
                    <a:xfrm>
                      <a:off x="0" y="0"/>
                      <a:ext cx="2690349" cy="1931601"/>
                    </a:xfrm>
                    <a:prstGeom prst="rect"/>
                    <a:ln/>
                  </pic:spPr>
                </pic:pic>
              </a:graphicData>
            </a:graphic>
          </wp:inline>
        </w:drawing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3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center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Esquema de moviment de la camara</w:t>
      </w:r>
    </w:p>
    <w:p w:rsidR="00000000" w:rsidDel="00000000" w:rsidP="00000000" w:rsidRDefault="00000000" w:rsidRPr="00000000" w14:paraId="00000174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1"/>
          <w:i w:val="0"/>
          <w:smallCaps w:val="0"/>
          <w:strike w:val="0"/>
          <w:color w:val="000000"/>
          <w:sz w:val="20"/>
          <w:szCs w:val="20"/>
          <w:u w:val="none"/>
          <w:shd w:fill="auto" w:val="clear"/>
          <w:vertAlign w:val="baseline"/>
        </w:rPr>
      </w:pPr>
      <w:r w:rsidDel="00000000" w:rsidR="00000000" w:rsidRPr="00000000">
        <w:br w:type="page"/>
      </w: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5">
      <w:pPr>
        <w:keepNext w:val="0"/>
        <w:keepLines w:val="0"/>
        <w:pageBreakBefore w:val="0"/>
        <w:widowControl w:val="1"/>
        <w:pBdr>
          <w:top w:space="0" w:sz="0" w:val="nil"/>
          <w:left w:space="0" w:sz="0" w:val="nil"/>
          <w:bottom w:space="0" w:sz="0" w:val="nil"/>
          <w:right w:space="0" w:sz="0" w:val="nil"/>
          <w:between w:space="0" w:sz="0" w:val="nil"/>
        </w:pBdr>
        <w:shd w:fill="auto" w:val="clear"/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after="120" w:before="120" w:line="240" w:lineRule="auto"/>
        <w:ind w:left="0" w:right="0" w:firstLine="0"/>
        <w:jc w:val="both"/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</w:rPr>
      </w:pPr>
      <w:r w:rsidDel="00000000" w:rsidR="00000000" w:rsidRPr="00000000">
        <w:rPr>
          <w:rFonts w:ascii="Times New Roman" w:cs="Times New Roman" w:eastAsia="Times New Roman" w:hAnsi="Times New Roman"/>
          <w:b w:val="0"/>
          <w:i w:val="0"/>
          <w:smallCaps w:val="0"/>
          <w:strike w:val="0"/>
          <w:color w:val="000000"/>
          <w:sz w:val="22"/>
          <w:szCs w:val="22"/>
          <w:u w:val="none"/>
          <w:shd w:fill="auto" w:val="clear"/>
          <w:vertAlign w:val="baseline"/>
          <w:rtl w:val="0"/>
        </w:rPr>
        <w:t xml:space="preserve">S’acaba la reunió a les 14:30.</w:t>
      </w:r>
    </w:p>
    <w:p w:rsidR="00000000" w:rsidDel="00000000" w:rsidP="00000000" w:rsidRDefault="00000000" w:rsidRPr="00000000" w14:paraId="00000176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spacing w:before="120" w:lineRule="auto"/>
        <w:ind w:firstLine="0"/>
        <w:jc w:val="left"/>
        <w:rPr>
          <w:b w:val="1"/>
          <w:sz w:val="28"/>
          <w:szCs w:val="28"/>
        </w:rPr>
      </w:pPr>
      <w:r w:rsidDel="00000000" w:rsidR="00000000" w:rsidRPr="00000000">
        <w:rPr>
          <w:b w:val="1"/>
          <w:sz w:val="28"/>
          <w:szCs w:val="28"/>
          <w:rtl w:val="0"/>
        </w:rPr>
        <w:t xml:space="preserve">Signatures:</w:t>
      </w:r>
    </w:p>
    <w:p w:rsidR="00000000" w:rsidDel="00000000" w:rsidP="00000000" w:rsidRDefault="00000000" w:rsidRPr="00000000" w14:paraId="00000177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8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>
          <w:rFonts w:ascii="Arial" w:cs="Arial" w:eastAsia="Arial" w:hAnsi="Arial"/>
          <w:sz w:val="24"/>
          <w:szCs w:val="24"/>
        </w:rPr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Alex Castro Gastón</w:t>
        <w:tab/>
        <w:t xml:space="preserve">Sergi Bons Fuses</w:t>
        <w:tab/>
        <w:t xml:space="preserve">Guillem Centelles Pavon</w:t>
      </w:r>
    </w:p>
    <w:p w:rsidR="00000000" w:rsidDel="00000000" w:rsidP="00000000" w:rsidRDefault="00000000" w:rsidRPr="00000000" w14:paraId="00000179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A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B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C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>
          <w:sz w:val="24"/>
          <w:szCs w:val="24"/>
        </w:rPr>
      </w:pPr>
      <w:r w:rsidDel="00000000" w:rsidR="00000000" w:rsidRPr="00000000">
        <w:rPr>
          <w:rtl w:val="0"/>
        </w:rPr>
      </w:r>
    </w:p>
    <w:p w:rsidR="00000000" w:rsidDel="00000000" w:rsidP="00000000" w:rsidRDefault="00000000" w:rsidRPr="00000000" w14:paraId="0000017D"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  <w:tab w:val="left" w:pos="9358"/>
        </w:tabs>
        <w:ind w:firstLine="0"/>
        <w:jc w:val="left"/>
        <w:rPr/>
      </w:pPr>
      <w:r w:rsidDel="00000000" w:rsidR="00000000" w:rsidRPr="00000000">
        <w:rPr>
          <w:rFonts w:ascii="Arial" w:cs="Arial" w:eastAsia="Arial" w:hAnsi="Arial"/>
          <w:sz w:val="24"/>
          <w:szCs w:val="24"/>
          <w:rtl w:val="0"/>
        </w:rPr>
        <w:t xml:space="preserve">Martí Caixal Joaniquet</w:t>
        <w:tab/>
        <w:t xml:space="preserve">Ricard Lopez Olivares</w:t>
        <w:tab/>
        <w:t xml:space="preserve">Hernán Capilla</w:t>
      </w:r>
      <w:r w:rsidDel="00000000" w:rsidR="00000000" w:rsidRPr="00000000">
        <w:rPr>
          <w:rtl w:val="0"/>
        </w:rPr>
      </w:r>
    </w:p>
    <w:sectPr>
      <w:headerReference r:id="rId14" w:type="default"/>
      <w:footerReference r:id="rId15" w:type="default"/>
      <w:pgSz w:h="16840" w:w="11900" w:orient="portrait"/>
      <w:pgMar w:bottom="1077" w:top="737" w:left="1021" w:right="1021" w:header="720" w:footer="720"/>
      <w:pgNumType w:start="1"/>
    </w:sectPr>
  </w:body>
</w:document>
</file>

<file path=word/fontTable.xml><?xml version="1.0" encoding="utf-8"?>
<w:font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font w:name="Times New Roman"/>
  <w:font w:name="Georgia"/>
  <w:font w:name="Arial"/>
  <w:font w:name="Helvetica Neue">
    <w:embedRegular w:fontKey="{00000000-0000-0000-0000-000000000000}" r:id="rId1" w:subsetted="0"/>
    <w:embedBold w:fontKey="{00000000-0000-0000-0000-000000000000}" r:id="rId2" w:subsetted="0"/>
    <w:embedItalic w:fontKey="{00000000-0000-0000-0000-000000000000}" r:id="rId3" w:subsetted="0"/>
    <w:embedBoldItalic w:fontKey="{00000000-0000-0000-0000-000000000000}" r:id="rId4" w:subsetted="0"/>
  </w:font>
</w:fonts>
</file>

<file path=word/footer1.xml><?xml version="1.0" encoding="utf-8"?>
<w:ft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F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020"/>
      </w:tabs>
      <w:spacing w:after="0" w:before="0" w:line="240" w:lineRule="auto"/>
      <w:ind w:left="0" w:right="0" w:firstLine="0"/>
      <w:jc w:val="left"/>
      <w:rPr>
        <w:rFonts w:ascii="Helvetica Neue" w:cs="Helvetica Neue" w:eastAsia="Helvetica Neue" w:hAnsi="Helvetica Neue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ftr>
</file>

<file path=word/header1.xml><?xml version="1.0" encoding="utf-8"?>
<w:hdr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p w:rsidR="00000000" w:rsidDel="00000000" w:rsidP="00000000" w:rsidRDefault="00000000" w:rsidRPr="00000000" w14:paraId="0000017E">
    <w:pPr>
      <w:keepNext w:val="0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right" w:pos="9020"/>
      </w:tabs>
      <w:spacing w:after="0" w:before="0" w:line="240" w:lineRule="auto"/>
      <w:ind w:left="0" w:right="0" w:firstLine="0"/>
      <w:jc w:val="left"/>
      <w:rPr>
        <w:rFonts w:ascii="Helvetica Neue" w:cs="Helvetica Neue" w:eastAsia="Helvetica Neue" w:hAnsi="Helvetica Neue"/>
        <w:b w:val="0"/>
        <w:i w:val="0"/>
        <w:smallCaps w:val="0"/>
        <w:strike w:val="0"/>
        <w:color w:val="000000"/>
        <w:sz w:val="24"/>
        <w:szCs w:val="24"/>
        <w:u w:val="none"/>
        <w:shd w:fill="auto" w:val="clear"/>
        <w:vertAlign w:val="baseline"/>
      </w:rPr>
    </w:pPr>
    <w:r w:rsidDel="00000000" w:rsidR="00000000" w:rsidRPr="00000000">
      <w:rPr>
        <w:rtl w:val="0"/>
      </w:rPr>
    </w:r>
  </w:p>
</w:hdr>
</file>

<file path=word/numbering.xml><?xml version="1.0" encoding="utf-8"?>
<w:numbering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/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efaultTabStop w:val="720"/>
  <w:compat>
    <w:compatSetting w:val="15" w:name="compatibilityMode" w:uri="http://schemas.microsoft.com/office/word"/>
  </w:compat>
  <w:clrSchemeMapping w:bg1="light1" w:t1="dark1" w:bg2="light2" w:t2="dark2" w:accent1="accent1" w:accent2="accent2" w:accent3="accent3" w:accent4="accent4" w:accent5="accent5" w:accent6="accent6" w:hyperlink="hyperlink" w:followedHyperlink="followedHyperlink"/>
</w:settings>
</file>

<file path=word/styles.xml><?xml version="1.0" encoding="utf-8"?>
<w:style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sl="http://schemas.openxmlformats.org/schemaLibrary/2006/main" xmlns:a="http://schemas.openxmlformats.org/drawingml/2006/main" xmlns:pic="http://schemas.openxmlformats.org/drawingml/2006/picture" xmlns:c="http://schemas.openxmlformats.org/drawingml/2006/chart" xmlns:lc="http://schemas.openxmlformats.org/drawingml/2006/lockedCanvas" xmlns:dgm="http://schemas.openxmlformats.org/drawingml/2006/diagram" xmlns:wps="http://schemas.microsoft.com/office/word/2010/wordprocessingShape" xmlns:wpg="http://schemas.microsoft.com/office/word/2010/wordprocessingGroup" xmlns:w14="http://schemas.microsoft.com/office/word/2010/wordml" xmlns:w15="http://schemas.microsoft.com/office/word/2012/wordml">
  <w:docDefaults>
    <w:rPrDefault>
      <w:rPr>
        <w:sz w:val="22"/>
        <w:szCs w:val="22"/>
        <w:lang w:val="ca-ES"/>
      </w:rPr>
    </w:rPrDefault>
    <w:pPrDefault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639"/>
        </w:tabs>
        <w:spacing w:after="120" w:lineRule="auto"/>
        <w:ind w:firstLine="851"/>
        <w:jc w:val="both"/>
      </w:pPr>
    </w:pPrDefault>
  </w:docDefaults>
  <w:style w:type="paragraph" w:styleId="Normal" w:default="1">
    <w:name w:val="normal"/>
  </w:style>
  <w:style w:type="table" w:styleId="TableNormal" w:default="1">
    <w:name w:val="Table Normal"/>
  </w:style>
  <w:style w:type="paragraph" w:styleId="Heading1">
    <w:name w:val="heading 1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48"/>
      <w:szCs w:val="48"/>
    </w:rPr>
  </w:style>
  <w:style w:type="paragraph" w:styleId="Heading2">
    <w:name w:val="heading 2"/>
    <w:basedOn w:val="Normal"/>
    <w:next w:val="Normal"/>
    <w:pPr>
      <w:keepNext w:val="1"/>
      <w:keepLines w:val="1"/>
      <w:pageBreakBefore w:val="0"/>
      <w:spacing w:after="80" w:before="360" w:lineRule="auto"/>
    </w:pPr>
    <w:rPr>
      <w:b w:val="1"/>
      <w:sz w:val="36"/>
      <w:szCs w:val="36"/>
    </w:rPr>
  </w:style>
  <w:style w:type="paragraph" w:styleId="Heading3">
    <w:name w:val="heading 3"/>
    <w:basedOn w:val="Normal"/>
    <w:next w:val="Normal"/>
    <w:pPr>
      <w:keepNext w:val="1"/>
      <w:keepLines w:val="1"/>
      <w:pageBreakBefore w:val="0"/>
      <w:spacing w:after="80" w:before="280" w:lineRule="auto"/>
    </w:pPr>
    <w:rPr>
      <w:b w:val="1"/>
      <w:sz w:val="28"/>
      <w:szCs w:val="28"/>
    </w:rPr>
  </w:style>
  <w:style w:type="paragraph" w:styleId="Heading4">
    <w:name w:val="heading 4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before="0" w:line="480" w:lineRule="auto"/>
      <w:ind w:left="0" w:right="0" w:firstLine="0"/>
      <w:jc w:val="center"/>
    </w:pPr>
    <w:rPr>
      <w:rFonts w:ascii="Times New Roman" w:cs="Times New Roman" w:eastAsia="Times New Roman" w:hAnsi="Times New Roman"/>
      <w:b w:val="1"/>
      <w:i w:val="0"/>
      <w:smallCaps w:val="1"/>
      <w:strike w:val="0"/>
      <w:color w:val="000000"/>
      <w:sz w:val="28"/>
      <w:szCs w:val="28"/>
      <w:u w:val="none"/>
      <w:shd w:fill="auto" w:val="clear"/>
      <w:vertAlign w:val="baseline"/>
    </w:rPr>
  </w:style>
  <w:style w:type="paragraph" w:styleId="Heading5">
    <w:name w:val="heading 5"/>
    <w:basedOn w:val="Normal"/>
    <w:next w:val="Normal"/>
    <w:pPr>
      <w:keepNext w:val="1"/>
      <w:keepLines w:val="0"/>
      <w:pageBreakBefore w:val="0"/>
      <w:widowControl w:val="1"/>
      <w:pBdr>
        <w:top w:space="0" w:sz="0" w:val="nil"/>
        <w:left w:space="0" w:sz="0" w:val="nil"/>
        <w:bottom w:space="0" w:sz="0" w:val="nil"/>
        <w:right w:space="0" w:sz="0" w:val="nil"/>
        <w:between w:space="0" w:sz="0" w:val="nil"/>
      </w:pBdr>
      <w:shd w:fill="auto" w:val="clear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before="0" w:line="360" w:lineRule="auto"/>
      <w:ind w:left="0" w:right="0" w:firstLine="0"/>
      <w:jc w:val="center"/>
    </w:pPr>
    <w:rPr>
      <w:rFonts w:ascii="Times New Roman" w:cs="Times New Roman" w:eastAsia="Times New Roman" w:hAnsi="Times New Roman"/>
      <w:b w:val="1"/>
      <w:i w:val="0"/>
      <w:smallCaps w:val="1"/>
      <w:strike w:val="0"/>
      <w:color w:val="000000"/>
      <w:sz w:val="32"/>
      <w:szCs w:val="32"/>
      <w:u w:val="none"/>
      <w:shd w:fill="auto" w:val="clear"/>
      <w:vertAlign w:val="baseline"/>
    </w:rPr>
  </w:style>
  <w:style w:type="paragraph" w:styleId="Heading6">
    <w:name w:val="heading 6"/>
    <w:basedOn w:val="Normal"/>
    <w:next w:val="Normal"/>
    <w:pPr>
      <w:keepNext w:val="1"/>
      <w:keepLines w:val="1"/>
      <w:pageBreakBefore w:val="0"/>
      <w:spacing w:after="40" w:before="200" w:lineRule="auto"/>
    </w:pPr>
    <w:rPr>
      <w:b w:val="1"/>
      <w:sz w:val="20"/>
      <w:szCs w:val="20"/>
    </w:rPr>
  </w:style>
  <w:style w:type="paragraph" w:styleId="Title">
    <w:name w:val="Title"/>
    <w:basedOn w:val="Normal"/>
    <w:next w:val="Normal"/>
    <w:pPr>
      <w:keepNext w:val="1"/>
      <w:keepLines w:val="1"/>
      <w:pageBreakBefore w:val="0"/>
      <w:spacing w:after="120" w:before="480" w:lineRule="auto"/>
    </w:pPr>
    <w:rPr>
      <w:b w:val="1"/>
      <w:sz w:val="72"/>
      <w:szCs w:val="72"/>
    </w:rPr>
  </w:style>
  <w:style w:type="paragraph" w:styleId="Normal" w:default="1">
    <w:name w:val="Normal"/>
    <w:qFormat w:val="1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cs="Arial Unicode MS"/>
      <w:color w:val="000000"/>
      <w:sz w:val="22"/>
      <w:szCs w:val="22"/>
      <w:u w:color="000000"/>
      <w14:textOutline w14:cap="flat" w14:cmpd="sng" w14:algn="ctr">
        <w14:noFill/>
        <w14:prstDash w14:val="solid"/>
        <w14:bevel/>
      </w14:textOutline>
    </w:rPr>
  </w:style>
  <w:style w:type="paragraph" w:styleId="Ttulo4">
    <w:name w:val="heading 4"/>
    <w:next w:val="Normal"/>
    <w:uiPriority w:val="9"/>
    <w:unhideWhenUsed w:val="1"/>
    <w:qFormat w:val="1"/>
    <w:pPr>
      <w:keepNext w:val="1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480" w:lineRule="auto"/>
      <w:jc w:val="center"/>
      <w:outlineLvl w:val="3"/>
    </w:pPr>
    <w:rPr>
      <w:rFonts w:cs="Arial Unicode MS"/>
      <w:b w:val="1"/>
      <w:bCs w:val="1"/>
      <w:smallCaps w:val="1"/>
      <w:color w:val="000000"/>
      <w:sz w:val="28"/>
      <w:szCs w:val="28"/>
      <w:u w:color="000000"/>
    </w:rPr>
  </w:style>
  <w:style w:type="paragraph" w:styleId="Ttulo5">
    <w:name w:val="heading 5"/>
    <w:next w:val="Normal"/>
    <w:uiPriority w:val="9"/>
    <w:unhideWhenUsed w:val="1"/>
    <w:qFormat w:val="1"/>
    <w:pPr>
      <w:keepNext w:val="1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360" w:lineRule="auto"/>
      <w:jc w:val="center"/>
      <w:outlineLvl w:val="4"/>
    </w:pPr>
    <w:rPr>
      <w:rFonts w:cs="Arial Unicode MS"/>
      <w:b w:val="1"/>
      <w:bCs w:val="1"/>
      <w:smallCaps w:val="1"/>
      <w:color w:val="000000"/>
      <w:sz w:val="32"/>
      <w:szCs w:val="32"/>
      <w:u w:color="000000"/>
    </w:rPr>
  </w:style>
  <w:style w:type="character" w:styleId="Fuentedeprrafopredeter" w:default="1">
    <w:name w:val="Default Paragraph Font"/>
    <w:uiPriority w:val="1"/>
    <w:semiHidden w:val="1"/>
    <w:unhideWhenUsed w:val="1"/>
  </w:style>
  <w:style w:type="table" w:styleId="Tablanormal" w:default="1">
    <w:name w:val="Normal Table"/>
    <w:uiPriority w:val="99"/>
    <w:semiHidden w:val="1"/>
    <w:unhideWhenUsed w:val="1"/>
    <w:tblPr>
      <w:tblInd w:w="0.0" w:type="dxa"/>
      <w:tblCellMar>
        <w:top w:w="0.0" w:type="dxa"/>
        <w:left w:w="108.0" w:type="dxa"/>
        <w:bottom w:w="0.0" w:type="dxa"/>
        <w:right w:w="108.0" w:type="dxa"/>
      </w:tblCellMar>
    </w:tblPr>
  </w:style>
  <w:style w:type="numbering" w:styleId="Sinlista" w:default="1">
    <w:name w:val="No List"/>
    <w:uiPriority w:val="99"/>
    <w:semiHidden w:val="1"/>
    <w:unhideWhenUsed w:val="1"/>
  </w:style>
  <w:style w:type="character" w:styleId="Hipervnculo">
    <w:name w:val="Hyperlink"/>
    <w:rPr>
      <w:u w:val="single"/>
    </w:rPr>
  </w:style>
  <w:style w:type="table" w:styleId="TableNormal" w:customStyle="1">
    <w:name w:val="Table Normal"/>
    <w:tblPr>
      <w:tblInd w:w="0.0" w:type="dxa"/>
      <w:tblCellMar>
        <w:top w:w="0.0" w:type="dxa"/>
        <w:left w:w="0.0" w:type="dxa"/>
        <w:bottom w:w="0.0" w:type="dxa"/>
        <w:right w:w="0.0" w:type="dxa"/>
      </w:tblCellMar>
    </w:tblPr>
  </w:style>
  <w:style w:type="paragraph" w:styleId="Cabeceraypie" w:customStyle="1">
    <w:name w:val="Cabecera y pie"/>
    <w:pPr>
      <w:tabs>
        <w:tab w:val="right" w:pos="9020"/>
      </w:tabs>
    </w:pPr>
    <w:rPr>
      <w:rFonts w:ascii="Helvetica Neue" w:cs="Arial Unicode MS" w:hAnsi="Helvetica Neue"/>
      <w:color w:val="000000"/>
      <w:sz w:val="24"/>
      <w:szCs w:val="24"/>
      <w14:textOutline w14:cap="flat" w14:cmpd="sng" w14:algn="ctr">
        <w14:noFill/>
        <w14:prstDash w14:val="solid"/>
        <w14:bevel/>
      </w14:textOutline>
    </w:rPr>
  </w:style>
  <w:style w:type="character" w:styleId="Ninguno" w:customStyle="1">
    <w:name w:val="Ninguno"/>
  </w:style>
  <w:style w:type="paragraph" w:styleId="sensesangria" w:customStyle="1">
    <w:name w:val="sensesangria"/>
    <w:next w:val="Normal"/>
    <w:pPr>
      <w:widowControl w:val="0"/>
      <w:spacing w:after="160" w:line="280" w:lineRule="auto"/>
      <w:jc w:val="both"/>
    </w:pPr>
    <w:rPr>
      <w:rFonts w:ascii="Calibri" w:cs="Arial Unicode MS" w:hAnsi="Calibri"/>
      <w:color w:val="000000"/>
      <w:u w:color="000000"/>
    </w:rPr>
  </w:style>
  <w:style w:type="paragraph" w:styleId="Sangra2detindependiente">
    <w:name w:val="Body Text Indent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line="240" w:lineRule="atLeast"/>
      <w:ind w:firstLine="425"/>
      <w:jc w:val="both"/>
    </w:pPr>
    <w:rPr>
      <w:rFonts w:cs="Arial Unicode MS"/>
      <w:color w:val="000000"/>
      <w:u w:color="000000"/>
    </w:rPr>
  </w:style>
  <w:style w:type="paragraph" w:styleId="Textoindependiente2">
    <w:name w:val="Body Text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before="120" w:line="240" w:lineRule="atLeast"/>
      <w:jc w:val="both"/>
    </w:pPr>
    <w:rPr>
      <w:rFonts w:cs="Arial Unicode MS"/>
      <w:b w:val="1"/>
      <w:bCs w:val="1"/>
      <w:color w:val="000000"/>
      <w:u w:color="000000"/>
    </w:rPr>
  </w:style>
  <w:style w:type="numbering" w:styleId="Estiloimportado1" w:customStyle="1">
    <w:name w:val="Estilo importado 1"/>
    <w:pPr>
      <w:numPr>
        <w:numId w:val="1"/>
      </w:numPr>
    </w:pPr>
  </w:style>
  <w:style w:type="paragraph" w:styleId="TableStyle1" w:customStyle="1">
    <w:name w:val="Table Style 1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Helvetica" w:cs="Arial Unicode MS" w:hAnsi="Helvetica"/>
      <w:b w:val="1"/>
      <w:bCs w:val="1"/>
      <w:color w:val="000000"/>
      <w:u w:color="000000"/>
      <w:lang w:val="es-ES_tradnl"/>
    </w:rPr>
  </w:style>
  <w:style w:type="paragraph" w:styleId="TableStyle2" w:customStyle="1">
    <w:name w:val="Table Style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Helvetica" w:cs="Arial Unicode MS" w:hAnsi="Helvetica"/>
      <w:color w:val="000000"/>
      <w:u w:color="000000"/>
      <w:lang w:val="es-ES_tradnl"/>
    </w:rPr>
  </w:style>
  <w:style w:type="paragraph" w:styleId="Subttulo1" w:customStyle="1">
    <w:name w:val="Subtítulo1"/>
    <w:next w:val="Cuerpo"/>
    <w:pPr>
      <w:keepNext w:val="1"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Arial" w:cs="Arial Unicode MS" w:hAnsi="Arial"/>
      <w:color w:val="000000"/>
      <w:sz w:val="40"/>
      <w:szCs w:val="40"/>
      <w:u w:color="000000"/>
      <w:lang w:val="es-ES_tradnl"/>
    </w:rPr>
  </w:style>
  <w:style w:type="paragraph" w:styleId="Cuerpo" w:customStyle="1">
    <w:name w:val="Cuerpo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Arial" w:cs="Arial Unicode MS" w:hAnsi="Arial"/>
      <w:color w:val="000000"/>
      <w:sz w:val="22"/>
      <w:szCs w:val="22"/>
      <w:u w:color="000000"/>
      <w:lang w:val="es-ES_tradnl"/>
    </w:rPr>
  </w:style>
  <w:style w:type="paragraph" w:styleId="Subtitle">
    <w:name w:val="Subtitle"/>
    <w:basedOn w:val="Normal"/>
    <w:next w:val="Normal"/>
    <w:pPr>
      <w:keepNext w:val="1"/>
      <w:keepLines w:val="1"/>
      <w:pageBreakBefore w:val="0"/>
      <w:spacing w:after="80" w:before="360" w:lineRule="auto"/>
    </w:pPr>
    <w:rPr>
      <w:rFonts w:ascii="Georgia" w:cs="Georgia" w:eastAsia="Georgia" w:hAnsi="Georgia"/>
      <w:i w:val="1"/>
      <w:color w:val="666666"/>
      <w:sz w:val="48"/>
      <w:szCs w:val="48"/>
    </w:rPr>
  </w:style>
  <w:style w:type="table" w:styleId="Table1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2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3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4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5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  <w:style w:type="table" w:styleId="Table6">
    <w:basedOn w:val="TableNormal"/>
    <w:tblPr>
      <w:tblStyleRowBandSize w:val="1"/>
      <w:tblStyleColBandSize w:val="1"/>
      <w:tblCellMar>
        <w:top w:w="0.0" w:type="dxa"/>
        <w:left w:w="0.0" w:type="dxa"/>
        <w:bottom w:w="0.0" w:type="dxa"/>
        <w:right w:w="0.0" w:type="dxa"/>
      </w:tblCellMar>
    </w:tblPr>
  </w:style>
</w:styles>
</file>

<file path=word/_rels/document.xml.rels><?xml version="1.0" encoding="UTF-8" standalone="yes"?><Relationships xmlns="http://schemas.openxmlformats.org/package/2006/relationships"><Relationship Id="rId11" Type="http://schemas.openxmlformats.org/officeDocument/2006/relationships/image" Target="media/image1.png"/><Relationship Id="rId10" Type="http://schemas.openxmlformats.org/officeDocument/2006/relationships/image" Target="media/image4.png"/><Relationship Id="rId13" Type="http://schemas.openxmlformats.org/officeDocument/2006/relationships/image" Target="media/image3.png"/><Relationship Id="rId12" Type="http://schemas.openxmlformats.org/officeDocument/2006/relationships/image" Target="media/image7.png"/><Relationship Id="rId1" Type="http://schemas.openxmlformats.org/officeDocument/2006/relationships/theme" Target="theme/theme1.xml"/><Relationship Id="rId2" Type="http://schemas.openxmlformats.org/officeDocument/2006/relationships/settings" Target="settings.xml"/><Relationship Id="rId3" Type="http://schemas.openxmlformats.org/officeDocument/2006/relationships/fontTable" Target="fontTable.xml"/><Relationship Id="rId4" Type="http://schemas.openxmlformats.org/officeDocument/2006/relationships/numbering" Target="numbering.xml"/><Relationship Id="rId9" Type="http://schemas.openxmlformats.org/officeDocument/2006/relationships/image" Target="media/image2.png"/><Relationship Id="rId15" Type="http://schemas.openxmlformats.org/officeDocument/2006/relationships/footer" Target="footer1.xml"/><Relationship Id="rId14" Type="http://schemas.openxmlformats.org/officeDocument/2006/relationships/header" Target="header1.xml"/><Relationship Id="rId5" Type="http://schemas.openxmlformats.org/officeDocument/2006/relationships/styles" Target="styles.xml"/><Relationship Id="rId6" Type="http://schemas.openxmlformats.org/officeDocument/2006/relationships/customXml" Target="../customXML/item1.xml"/><Relationship Id="rId7" Type="http://schemas.openxmlformats.org/officeDocument/2006/relationships/image" Target="media/image6.png"/><Relationship Id="rId8" Type="http://schemas.openxmlformats.org/officeDocument/2006/relationships/image" Target="media/image5.png"/></Relationships>
</file>

<file path=word/_rels/fontTable.xml.rels><?xml version="1.0" encoding="UTF-8" standalone="yes"?><Relationships xmlns="http://schemas.openxmlformats.org/package/2006/relationships"><Relationship Id="rId1" Type="http://schemas.openxmlformats.org/officeDocument/2006/relationships/font" Target="fonts/HelveticaNeue-regular.ttf"/><Relationship Id="rId2" Type="http://schemas.openxmlformats.org/officeDocument/2006/relationships/font" Target="fonts/HelveticaNeue-bold.ttf"/><Relationship Id="rId3" Type="http://schemas.openxmlformats.org/officeDocument/2006/relationships/font" Target="fonts/HelveticaNeue-italic.ttf"/><Relationship Id="rId4" Type="http://schemas.openxmlformats.org/officeDocument/2006/relationships/font" Target="fonts/HelveticaNeue-boldItalic.ttf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customXML/_rels/item1.xml.rels><?xml version="1.0" encoding="UTF-8" standalone="yes"?>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>
  <go:docsCustomData xmlns:go="http://customooxmlschemas.google.com/" roundtripDataSignature="AMtx7mgLkl45RwrLNMNKefjDQdjBdgLABw==">AMUW2mVdezNogom6LAOG1PtDatMIZvQEA5qC0B6CMljDODRkyI2BMk+Nbndh6W8MBoPua30wgNCiz+sv72VZoSp35v+2GEoe8ulqJqr3vB0oCYfY3hkn9xM=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schemas.openxmlformats.org/officeDocument/2006/relationships"/>
    <ds:schemaRef ds:uri="http://customooxmlschemas.google.com/"/>
  </ds:schemaRefs>
</ds:datastoreItem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terms:created xsi:type="dcterms:W3CDTF">2021-11-19T16:20:00Z</dcterms:created>
</cp:coreProperties>
</file>